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Freiheit und Determinismus</w:t>
      </w:r>
      <w:r>
        <w:rPr>
          <w:rFonts w:ascii="Calibri" w:hAnsi="Calibri"/>
          <w:sz w:val="32"/>
          <w:szCs w:val="32"/>
        </w:rPr>
        <w:t>?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84"/>
        <w:gridCol w:w="3784"/>
        <w:gridCol w:w="3784"/>
        <w:gridCol w:w="3786"/>
      </w:tblGrid>
      <w:tr>
        <w:trPr/>
        <w:tc>
          <w:tcPr>
            <w:tcW w:w="37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fill="333333" w:val="clear"/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Dilemma</w:t>
            </w:r>
          </w:p>
        </w:tc>
        <w:tc>
          <w:tcPr>
            <w:tcW w:w="37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fill="333333" w:val="clear"/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Inkompatibilismus</w:t>
            </w:r>
          </w:p>
        </w:tc>
        <w:tc>
          <w:tcPr>
            <w:tcW w:w="378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fill="333333" w:val="clear"/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Kompatibilismus</w:t>
            </w:r>
          </w:p>
        </w:tc>
        <w:tc>
          <w:tcPr>
            <w:tcW w:w="3786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fill="333333" w:val="clear"/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Skeptizismus</w:t>
            </w:r>
          </w:p>
        </w:tc>
      </w:tr>
      <w:tr>
        <w:trPr/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Grundannahme: </w:t>
            </w:r>
          </w:p>
          <w:p>
            <w:pPr>
              <w:pStyle w:val="Tabelleninhalt"/>
              <w:suppressLineNumbers/>
              <w:bidi w:val="0"/>
              <w:ind w:left="283" w:right="17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Wie wir uns auch entscheiden, es gibt keine Freiheit. Ohne Freiheit gibt es aber auch keine Verantwortung. Welchen Ausweg gibt es dann aus diesem Dilemma?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Determinismus und Freiheit sind inkompatibel.</w:t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Determinismus und Freiheit sind kompatibel.</w:t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Wenn beides sich ausschließen, gibt es dann Freiheit überhaupt?</w:t>
            </w:r>
          </w:p>
        </w:tc>
      </w:tr>
      <w:tr>
        <w:trPr/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Gibt es dann Willensfreiheit?</w:t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i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</w:r>
          </w:p>
        </w:tc>
      </w:tr>
      <w:tr>
        <w:trPr>
          <w:trHeight w:val="2302" w:hRule="atLeast"/>
        </w:trPr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uppressLineNumbers/>
              <w:bidi w:val="0"/>
              <w:ind w:left="0" w:right="0" w:hanging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Was spricht dafür?</w:t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</w:r>
          </w:p>
        </w:tc>
      </w:tr>
      <w:tr>
        <w:trPr>
          <w:trHeight w:val="2732" w:hRule="atLeast"/>
        </w:trPr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uppressLineNumbers/>
              <w:bidi w:val="0"/>
              <w:ind w:left="0" w:right="0" w:hanging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Was lässt sich dagegen einwenden?</w:t>
            </w:r>
          </w:p>
          <w:p>
            <w:pPr>
              <w:pStyle w:val="Tabelleninhalt"/>
              <w:suppressLineNumbers/>
              <w:bidi w:val="0"/>
              <w:ind w:left="0" w:right="0" w:hanging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3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bidi w:val="0"/>
              <w:jc w:val="lef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</w:r>
          </w:p>
        </w:tc>
      </w:tr>
    </w:tbl>
    <w:p>
      <w:pPr>
        <w:pStyle w:val="Normal"/>
        <w:bidi w:val="0"/>
        <w:jc w:val="center"/>
        <w:rPr/>
      </w:pPr>
      <w:r>
        <w:rPr>
          <w:i/>
          <w:iCs/>
          <w:sz w:val="56"/>
          <w:szCs w:val="56"/>
        </w:rPr>
        <w:t>„</w:t>
      </w:r>
      <w:r>
        <w:rPr>
          <w:i/>
          <w:iCs/>
          <w:sz w:val="32"/>
          <w:szCs w:val="32"/>
        </w:rPr>
        <w:t>Der Stock bewegt den Stein und wird von der Hand bewegt, die vom Menschen bewegt wird</w:t>
      </w:r>
      <w:r>
        <w:rPr>
          <w:i/>
          <w:iCs/>
          <w:sz w:val="56"/>
          <w:szCs w:val="56"/>
        </w:rPr>
        <w:t>“</w:t>
      </w:r>
      <w:r>
        <w:rPr>
          <w:i/>
          <w:iCs/>
          <w:sz w:val="26"/>
          <w:szCs w:val="26"/>
        </w:rPr>
        <w:t xml:space="preserve"> (Aristoteles) </w:t>
      </w:r>
    </w:p>
    <w:sectPr>
      <w:type w:val="nextPage"/>
      <w:pgSz w:orient="landscape" w:w="16838" w:h="11906"/>
      <w:pgMar w:left="850" w:right="850" w:gutter="0" w:header="0" w:top="96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de-DE" w:eastAsia="zh-CN" w:bidi="hi-IN"/>
    </w:rPr>
  </w:style>
  <w:style w:type="character" w:styleId="Nummerierungszeichen">
    <w:name w:val="Nummerierungszeichen"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Tabelleninhalt">
    <w:name w:val="Tabelleninhalt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LibreOffice/7.5.5.2$Linux_X86_64 LibreOffice_project/50$Build-2</Application>
  <AppVersion>15.0000</AppVersion>
  <Pages>1</Pages>
  <Words>81</Words>
  <Characters>510</Characters>
  <CharactersWithSpaces>580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2016-12-09T09:58:14Z</dcterms:created>
  <dc:creator/>
  <dc:description/>
  <dc:language>de-DE</dc:language>
  <cp:lastModifiedBy/>
  <dcterms:modified xsi:type="dcterms:W3CDTF">2019-11-14T22:36:09Z</dcterms:modified>
  <cp:revision>5</cp:revision>
  <dc:subject/>
  <dc:title/>
</cp:coreProperties>
</file>